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B7" w:rsidRDefault="003C7AB7" w:rsidP="003C7AB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AD6776" wp14:editId="5F5BB05F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35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AB7" w:rsidRDefault="003C7AB7" w:rsidP="003C7AB7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  <w:bookmarkStart w:id="0" w:name="HagashaMekuvenetText"/>
    </w:p>
    <w:p w:rsidR="003C7AB7" w:rsidRDefault="003C7AB7" w:rsidP="003C7AB7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:rsidR="003C7AB7" w:rsidRDefault="003C7AB7" w:rsidP="003C7AB7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:rsidR="003C7AB7" w:rsidRDefault="003C7AB7" w:rsidP="003C7AB7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0"/>
    </w:p>
    <w:p w:rsidR="003C7AB7" w:rsidRDefault="003C7AB7" w:rsidP="003C7A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:rsidR="003C7AB7" w:rsidRDefault="003C7AB7" w:rsidP="003C7AB7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bookmarkStart w:id="1" w:name="MechirMishtakenTitle"/>
      <w:bookmarkStart w:id="2" w:name="MechirMufchatTitle"/>
      <w:bookmarkEnd w:id="1"/>
      <w:bookmarkEnd w:id="2"/>
      <w:r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:rsidR="003C7AB7" w:rsidRDefault="003C7AB7" w:rsidP="003C7AB7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u w:val="single"/>
          <w:rtl/>
        </w:rPr>
      </w:pPr>
      <w:r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195 יח"ד לבניה רוויה, למטרת השכרה לטווח ארוך למשך 20 שנה, בתוספת שטחי מסחר, ולניהול ולהפעלה של פרויקט </w:t>
      </w:r>
      <w:r>
        <w:rPr>
          <w:rFonts w:ascii="Tahoma" w:eastAsia="Times New Roman" w:hAnsi="Tahoma" w:cs="Tahoma"/>
          <w:sz w:val="24"/>
          <w:szCs w:val="24"/>
          <w:u w:val="single"/>
          <w:rtl/>
        </w:rPr>
        <w:t>דירה להשכיר במתחם גני אז"ר, ברמת גן</w:t>
      </w:r>
    </w:p>
    <w:p w:rsidR="003C7AB7" w:rsidRDefault="003C7AB7" w:rsidP="003C7AB7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תא/49/2023</w:t>
      </w:r>
    </w:p>
    <w:p w:rsidR="003C7AB7" w:rsidRDefault="003C7AB7" w:rsidP="003C7AB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bookmarkStart w:id="3" w:name="NotYoshBody"/>
      <w:r>
        <w:rPr>
          <w:rFonts w:ascii="Tahoma" w:eastAsia="Times New Roman" w:hAnsi="Tahoma" w:cs="Tahoma"/>
          <w:rtl/>
        </w:rPr>
        <w:t>רשות מקרקעי ישראל ודירה להשכיר מודיעות בזאת כי</w:t>
      </w:r>
      <w:bookmarkStart w:id="4" w:name="YoshBody"/>
      <w:bookmarkEnd w:id="3"/>
      <w:bookmarkEnd w:id="4"/>
      <w:r>
        <w:rPr>
          <w:rFonts w:ascii="Tahoma" w:eastAsia="Times New Roman" w:hAnsi="Tahoma" w:cs="Tahoma"/>
          <w:rtl/>
        </w:rPr>
        <w:t xml:space="preserve"> המועד האחרון להגשת ההצעות הינו עד לתאריך </w:t>
      </w:r>
      <w:r>
        <w:rPr>
          <w:rFonts w:ascii="Tahoma" w:hAnsi="Tahoma" w:cs="Tahoma" w:hint="cs"/>
          <w:rtl/>
        </w:rPr>
        <w:t>20</w:t>
      </w:r>
      <w:r>
        <w:rPr>
          <w:rFonts w:ascii="Tahoma" w:hAnsi="Tahoma" w:cs="Tahoma"/>
          <w:rtl/>
        </w:rPr>
        <w:t xml:space="preserve">.11.2023 </w:t>
      </w:r>
      <w:r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/>
          <w:rtl/>
        </w:rPr>
        <w:t>12:00 בצהריים</w:t>
      </w:r>
      <w:r>
        <w:rPr>
          <w:rFonts w:ascii="Tahoma" w:eastAsia="Times New Roman" w:hAnsi="Tahoma" w:cs="Tahoma"/>
          <w:rtl/>
        </w:rPr>
        <w:t xml:space="preserve"> בדיוק.</w:t>
      </w:r>
    </w:p>
    <w:p w:rsidR="003C7AB7" w:rsidRDefault="003C7AB7" w:rsidP="003C7AB7">
      <w:pPr>
        <w:rPr>
          <w:rtl/>
        </w:rPr>
      </w:pPr>
      <w:r>
        <w:rPr>
          <w:rFonts w:ascii="Tahoma" w:eastAsia="Times New Roman" w:hAnsi="Tahoma" w:cs="Tahoma"/>
          <w:rtl/>
        </w:rPr>
        <w:t>ביתר תנאי המכרז שפורסמו לא חל כל שינוי.</w:t>
      </w:r>
    </w:p>
    <w:p w:rsidR="00244211" w:rsidRDefault="00244211" w:rsidP="001D12C1">
      <w:pPr>
        <w:rPr>
          <w:rtl/>
        </w:rPr>
      </w:pP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3C7AB7"/>
    <w:rsid w:val="00495806"/>
    <w:rsid w:val="004B477A"/>
    <w:rsid w:val="00544137"/>
    <w:rsid w:val="00556949"/>
    <w:rsid w:val="005B398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D18ED"/>
    <w:rsid w:val="00F10B41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9CB3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63077-AF9A-4328-B900-C0AEB9CF5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2CFDF-00DA-439E-BF41-314816D61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85AFC-FFA9-4EAA-B7A0-A30956BB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רינת ממיה (LRINATY)</cp:lastModifiedBy>
  <cp:revision>16</cp:revision>
  <dcterms:created xsi:type="dcterms:W3CDTF">2017-06-06T11:35:00Z</dcterms:created>
  <dcterms:modified xsi:type="dcterms:W3CDTF">2023-10-22T18:13:00Z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